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83D4D" w14:textId="640D5D38" w:rsidR="00324902" w:rsidRDefault="00BF51EB" w:rsidP="00E733A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025A36C" wp14:editId="3D8F4201">
            <wp:simplePos x="0" y="0"/>
            <wp:positionH relativeFrom="column">
              <wp:posOffset>-266700</wp:posOffset>
            </wp:positionH>
            <wp:positionV relativeFrom="paragraph">
              <wp:posOffset>-400050</wp:posOffset>
            </wp:positionV>
            <wp:extent cx="1981200" cy="528638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rcle Left - White Backgroun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528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>Jemison Metals’</w:t>
      </w:r>
      <w:r w:rsidR="00C06358">
        <w:rPr>
          <w:rFonts w:ascii="Arial" w:hAnsi="Arial" w:cs="Arial"/>
          <w:b/>
          <w:sz w:val="28"/>
          <w:szCs w:val="28"/>
        </w:rPr>
        <w:t xml:space="preserve"> </w:t>
      </w:r>
      <w:r w:rsidR="00BB7CF3">
        <w:rPr>
          <w:rFonts w:ascii="Arial" w:hAnsi="Arial" w:cs="Arial"/>
          <w:b/>
          <w:sz w:val="28"/>
          <w:szCs w:val="28"/>
        </w:rPr>
        <w:t>External/</w:t>
      </w:r>
      <w:r w:rsidR="000F2507">
        <w:rPr>
          <w:rFonts w:ascii="Arial" w:hAnsi="Arial" w:cs="Arial"/>
          <w:b/>
          <w:sz w:val="28"/>
          <w:szCs w:val="28"/>
        </w:rPr>
        <w:t xml:space="preserve">Internal </w:t>
      </w:r>
      <w:r w:rsidR="000F2507" w:rsidRPr="00BB7CF3">
        <w:rPr>
          <w:rFonts w:ascii="Arial" w:hAnsi="Arial" w:cs="Arial"/>
          <w:b/>
          <w:sz w:val="28"/>
          <w:szCs w:val="28"/>
        </w:rPr>
        <w:t>Interested</w:t>
      </w:r>
      <w:r w:rsidR="00324902" w:rsidRPr="00BB7CF3">
        <w:rPr>
          <w:rFonts w:ascii="Arial" w:hAnsi="Arial" w:cs="Arial"/>
          <w:b/>
          <w:sz w:val="28"/>
          <w:szCs w:val="28"/>
        </w:rPr>
        <w:t xml:space="preserve"> Parties</w:t>
      </w:r>
      <w:r w:rsidR="00BB7CF3" w:rsidRPr="00BB7CF3">
        <w:rPr>
          <w:rFonts w:ascii="Arial" w:hAnsi="Arial" w:cs="Arial"/>
          <w:b/>
          <w:sz w:val="28"/>
          <w:szCs w:val="28"/>
        </w:rPr>
        <w:t xml:space="preserve"> Log</w:t>
      </w:r>
    </w:p>
    <w:tbl>
      <w:tblPr>
        <w:tblStyle w:val="TableGrid"/>
        <w:tblW w:w="13320" w:type="dxa"/>
        <w:tblInd w:w="-432" w:type="dxa"/>
        <w:tblLook w:val="04A0" w:firstRow="1" w:lastRow="0" w:firstColumn="1" w:lastColumn="0" w:noHBand="0" w:noVBand="1"/>
      </w:tblPr>
      <w:tblGrid>
        <w:gridCol w:w="2203"/>
        <w:gridCol w:w="5357"/>
        <w:gridCol w:w="2970"/>
        <w:gridCol w:w="2790"/>
      </w:tblGrid>
      <w:tr w:rsidR="000134FF" w:rsidRPr="00324902" w14:paraId="2E3B356F" w14:textId="5DFA1D2D" w:rsidTr="00C42C94">
        <w:tc>
          <w:tcPr>
            <w:tcW w:w="2203" w:type="dxa"/>
          </w:tcPr>
          <w:p w14:paraId="7A0484A4" w14:textId="77777777" w:rsidR="000134FF" w:rsidRPr="00324902" w:rsidRDefault="000134FF" w:rsidP="00324902">
            <w:pPr>
              <w:jc w:val="center"/>
              <w:rPr>
                <w:b/>
              </w:rPr>
            </w:pPr>
            <w:r w:rsidRPr="00324902">
              <w:rPr>
                <w:b/>
              </w:rPr>
              <w:t>Interested Party</w:t>
            </w:r>
          </w:p>
        </w:tc>
        <w:tc>
          <w:tcPr>
            <w:tcW w:w="5357" w:type="dxa"/>
          </w:tcPr>
          <w:p w14:paraId="1A618755" w14:textId="77777777" w:rsidR="000134FF" w:rsidRPr="00324902" w:rsidRDefault="000134FF" w:rsidP="00873A46">
            <w:pPr>
              <w:ind w:right="-107"/>
              <w:jc w:val="center"/>
              <w:rPr>
                <w:b/>
              </w:rPr>
            </w:pPr>
            <w:r w:rsidRPr="00324902">
              <w:rPr>
                <w:b/>
              </w:rPr>
              <w:t>Needs/Expectations</w:t>
            </w:r>
          </w:p>
        </w:tc>
        <w:tc>
          <w:tcPr>
            <w:tcW w:w="2970" w:type="dxa"/>
          </w:tcPr>
          <w:p w14:paraId="1D828F8F" w14:textId="1F414FC3" w:rsidR="000134FF" w:rsidRPr="00324902" w:rsidRDefault="000134FF" w:rsidP="00873A46">
            <w:pPr>
              <w:ind w:right="-107"/>
              <w:jc w:val="center"/>
              <w:rPr>
                <w:b/>
              </w:rPr>
            </w:pPr>
            <w:r>
              <w:rPr>
                <w:b/>
              </w:rPr>
              <w:t>Risks</w:t>
            </w:r>
          </w:p>
        </w:tc>
        <w:tc>
          <w:tcPr>
            <w:tcW w:w="2790" w:type="dxa"/>
          </w:tcPr>
          <w:p w14:paraId="5F3E3DE2" w14:textId="4CF3334D" w:rsidR="000134FF" w:rsidRPr="00324902" w:rsidRDefault="000134FF" w:rsidP="00873A46">
            <w:pPr>
              <w:ind w:right="-107"/>
              <w:jc w:val="center"/>
              <w:rPr>
                <w:b/>
              </w:rPr>
            </w:pPr>
            <w:r>
              <w:rPr>
                <w:b/>
              </w:rPr>
              <w:t>Opportunities</w:t>
            </w:r>
            <w:r w:rsidR="00CA3199">
              <w:rPr>
                <w:b/>
              </w:rPr>
              <w:t xml:space="preserve"> Taken to Address Risks</w:t>
            </w:r>
          </w:p>
        </w:tc>
      </w:tr>
      <w:tr w:rsidR="000134FF" w14:paraId="755C3357" w14:textId="71D8EE93" w:rsidTr="00C42C94">
        <w:tc>
          <w:tcPr>
            <w:tcW w:w="2203" w:type="dxa"/>
          </w:tcPr>
          <w:p w14:paraId="434EE294" w14:textId="77777777" w:rsidR="000134FF" w:rsidRDefault="000134FF" w:rsidP="00324902">
            <w:pPr>
              <w:jc w:val="center"/>
              <w:rPr>
                <w:b/>
              </w:rPr>
            </w:pPr>
            <w:r w:rsidRPr="007E4D6C">
              <w:rPr>
                <w:b/>
              </w:rPr>
              <w:t>Customers</w:t>
            </w:r>
            <w:r w:rsidR="00BF51EB">
              <w:rPr>
                <w:b/>
              </w:rPr>
              <w:t xml:space="preserve"> / End User</w:t>
            </w:r>
          </w:p>
          <w:p w14:paraId="307DAB2F" w14:textId="5C64F1A7" w:rsidR="0028588C" w:rsidRPr="0028588C" w:rsidRDefault="0028588C" w:rsidP="00324902">
            <w:pPr>
              <w:jc w:val="center"/>
            </w:pPr>
            <w:r>
              <w:t>(Internal &amp; External)</w:t>
            </w:r>
          </w:p>
        </w:tc>
        <w:tc>
          <w:tcPr>
            <w:tcW w:w="5357" w:type="dxa"/>
          </w:tcPr>
          <w:p w14:paraId="601CE4F7" w14:textId="7F709B7D" w:rsidR="000134FF" w:rsidRDefault="000134FF" w:rsidP="00324902">
            <w:pPr>
              <w:jc w:val="center"/>
            </w:pPr>
            <w:r>
              <w:t>Quality Products</w:t>
            </w:r>
          </w:p>
          <w:p w14:paraId="1E0A0D76" w14:textId="0BF9B785" w:rsidR="000134FF" w:rsidRDefault="000134FF" w:rsidP="00873A46">
            <w:pPr>
              <w:ind w:right="-19"/>
              <w:jc w:val="center"/>
            </w:pPr>
            <w:r>
              <w:t>On-time Delivery</w:t>
            </w:r>
          </w:p>
          <w:p w14:paraId="4F88CF17" w14:textId="21E80CD4" w:rsidR="000134FF" w:rsidRDefault="00BF51EB" w:rsidP="00324902">
            <w:pPr>
              <w:jc w:val="center"/>
            </w:pPr>
            <w:r>
              <w:t>Personal Service</w:t>
            </w:r>
          </w:p>
          <w:p w14:paraId="3BE3F8DB" w14:textId="77777777" w:rsidR="000134FF" w:rsidRDefault="00BF51EB" w:rsidP="00324902">
            <w:pPr>
              <w:jc w:val="center"/>
            </w:pPr>
            <w:r>
              <w:t>Complete &amp; Accurate Inventory</w:t>
            </w:r>
          </w:p>
          <w:p w14:paraId="2D41051E" w14:textId="77777777" w:rsidR="00BF51EB" w:rsidRDefault="00BF51EB" w:rsidP="00324902">
            <w:pPr>
              <w:jc w:val="center"/>
            </w:pPr>
            <w:r>
              <w:t>Competitive Price</w:t>
            </w:r>
          </w:p>
          <w:p w14:paraId="4E7D8CC2" w14:textId="18EE1B41" w:rsidR="00C42C94" w:rsidRDefault="00C42C94" w:rsidP="00324902">
            <w:pPr>
              <w:jc w:val="center"/>
            </w:pPr>
            <w:r>
              <w:t>Climate Change Actions/Resiliency</w:t>
            </w:r>
          </w:p>
        </w:tc>
        <w:tc>
          <w:tcPr>
            <w:tcW w:w="2970" w:type="dxa"/>
          </w:tcPr>
          <w:p w14:paraId="4955ED10" w14:textId="1CEDC658" w:rsidR="000134FF" w:rsidRDefault="00926B94" w:rsidP="00324902">
            <w:pPr>
              <w:jc w:val="center"/>
            </w:pPr>
            <w:r>
              <w:t>Not understanding Customer-specific requirements</w:t>
            </w:r>
          </w:p>
        </w:tc>
        <w:tc>
          <w:tcPr>
            <w:tcW w:w="2790" w:type="dxa"/>
          </w:tcPr>
          <w:p w14:paraId="30D7C7F0" w14:textId="77777777" w:rsidR="000134FF" w:rsidRDefault="00926B94" w:rsidP="00926B94">
            <w:pPr>
              <w:jc w:val="center"/>
            </w:pPr>
            <w:r>
              <w:t>All new or modified customer requirements are reviewed for feasibility and capacity</w:t>
            </w:r>
          </w:p>
          <w:p w14:paraId="2A4577B0" w14:textId="69167453" w:rsidR="00926B94" w:rsidRDefault="00926B94" w:rsidP="00926B94">
            <w:pPr>
              <w:jc w:val="center"/>
            </w:pPr>
            <w:r>
              <w:t>By cross-functional team</w:t>
            </w:r>
          </w:p>
        </w:tc>
      </w:tr>
      <w:tr w:rsidR="000134FF" w14:paraId="384793D9" w14:textId="39DE079C" w:rsidTr="00C42C94">
        <w:tc>
          <w:tcPr>
            <w:tcW w:w="2203" w:type="dxa"/>
          </w:tcPr>
          <w:p w14:paraId="7933DDCE" w14:textId="77777777" w:rsidR="000134FF" w:rsidRDefault="000134FF" w:rsidP="00324902">
            <w:pPr>
              <w:jc w:val="center"/>
              <w:rPr>
                <w:b/>
              </w:rPr>
            </w:pPr>
            <w:r w:rsidRPr="007E4D6C">
              <w:rPr>
                <w:b/>
              </w:rPr>
              <w:t>Owner/Shareholders</w:t>
            </w:r>
          </w:p>
          <w:p w14:paraId="6D2A7C46" w14:textId="574FB75B" w:rsidR="0028588C" w:rsidRPr="0028588C" w:rsidRDefault="0028588C" w:rsidP="00324902">
            <w:pPr>
              <w:jc w:val="center"/>
            </w:pPr>
            <w:r>
              <w:t>(Internal)</w:t>
            </w:r>
          </w:p>
        </w:tc>
        <w:tc>
          <w:tcPr>
            <w:tcW w:w="5357" w:type="dxa"/>
          </w:tcPr>
          <w:p w14:paraId="11EE8A62" w14:textId="77777777" w:rsidR="000134FF" w:rsidRDefault="000134FF" w:rsidP="00324902">
            <w:pPr>
              <w:jc w:val="center"/>
            </w:pPr>
            <w:r>
              <w:t>Sustained Profitability</w:t>
            </w:r>
          </w:p>
          <w:p w14:paraId="60636C85" w14:textId="084F5A83" w:rsidR="000134FF" w:rsidRDefault="00BF51EB" w:rsidP="00873A46">
            <w:pPr>
              <w:jc w:val="center"/>
            </w:pPr>
            <w:r>
              <w:t>Return on Invested Capital</w:t>
            </w:r>
          </w:p>
          <w:p w14:paraId="3D8B4A0F" w14:textId="77777777" w:rsidR="00BF51EB" w:rsidRDefault="000134FF" w:rsidP="00BF51EB">
            <w:pPr>
              <w:jc w:val="center"/>
            </w:pPr>
            <w:r>
              <w:t xml:space="preserve">Growth in </w:t>
            </w:r>
            <w:r w:rsidR="003605AE">
              <w:t>Shareholder/Member</w:t>
            </w:r>
            <w:r w:rsidR="00BF51EB">
              <w:t xml:space="preserve"> Equity</w:t>
            </w:r>
          </w:p>
          <w:p w14:paraId="073F9C4F" w14:textId="263FA70A" w:rsidR="00C42C94" w:rsidRDefault="00C42C94" w:rsidP="00BF51EB">
            <w:pPr>
              <w:jc w:val="center"/>
            </w:pPr>
            <w:r>
              <w:t>Climate Change Resiliency</w:t>
            </w:r>
          </w:p>
        </w:tc>
        <w:tc>
          <w:tcPr>
            <w:tcW w:w="2970" w:type="dxa"/>
          </w:tcPr>
          <w:p w14:paraId="599C1932" w14:textId="77777777" w:rsidR="000134FF" w:rsidRDefault="003605AE" w:rsidP="00324902">
            <w:pPr>
              <w:jc w:val="center"/>
            </w:pPr>
            <w:r>
              <w:t>Market Price Volatility</w:t>
            </w:r>
          </w:p>
          <w:p w14:paraId="3993995F" w14:textId="77777777" w:rsidR="003605AE" w:rsidRDefault="003605AE" w:rsidP="00324902">
            <w:pPr>
              <w:jc w:val="center"/>
            </w:pPr>
            <w:r>
              <w:t>Market Competition</w:t>
            </w:r>
          </w:p>
          <w:p w14:paraId="493379BA" w14:textId="77777777" w:rsidR="003605AE" w:rsidRDefault="003605AE" w:rsidP="00324902">
            <w:pPr>
              <w:jc w:val="center"/>
            </w:pPr>
            <w:r>
              <w:t>Market Share Erosion</w:t>
            </w:r>
          </w:p>
          <w:p w14:paraId="06EC185C" w14:textId="442B4EAE" w:rsidR="003605AE" w:rsidRDefault="003605AE" w:rsidP="00324902">
            <w:pPr>
              <w:jc w:val="center"/>
            </w:pPr>
            <w:r>
              <w:t>Poor Business Execution</w:t>
            </w:r>
          </w:p>
        </w:tc>
        <w:tc>
          <w:tcPr>
            <w:tcW w:w="2790" w:type="dxa"/>
          </w:tcPr>
          <w:p w14:paraId="4C764380" w14:textId="77777777" w:rsidR="000134FF" w:rsidRDefault="00926B94" w:rsidP="00324902">
            <w:pPr>
              <w:jc w:val="center"/>
            </w:pPr>
            <w:r>
              <w:t>Business planning</w:t>
            </w:r>
          </w:p>
          <w:p w14:paraId="70085A9E" w14:textId="77777777" w:rsidR="003605AE" w:rsidRDefault="003605AE" w:rsidP="00324902">
            <w:pPr>
              <w:jc w:val="center"/>
            </w:pPr>
            <w:r>
              <w:t>Contract Management</w:t>
            </w:r>
          </w:p>
          <w:p w14:paraId="15D6C118" w14:textId="2C5F9426" w:rsidR="003605AE" w:rsidRDefault="003605AE" w:rsidP="00324902">
            <w:pPr>
              <w:jc w:val="center"/>
            </w:pPr>
            <w:r>
              <w:t>Activity-Based Costing</w:t>
            </w:r>
          </w:p>
        </w:tc>
      </w:tr>
      <w:tr w:rsidR="000134FF" w14:paraId="17242BBD" w14:textId="6ABA6BE4" w:rsidTr="00C42C94">
        <w:tc>
          <w:tcPr>
            <w:tcW w:w="2203" w:type="dxa"/>
          </w:tcPr>
          <w:p w14:paraId="545513CD" w14:textId="77777777" w:rsidR="000134FF" w:rsidRDefault="000134FF" w:rsidP="00324902">
            <w:pPr>
              <w:jc w:val="center"/>
              <w:rPr>
                <w:b/>
              </w:rPr>
            </w:pPr>
            <w:r w:rsidRPr="007E4D6C">
              <w:rPr>
                <w:b/>
              </w:rPr>
              <w:t>Management</w:t>
            </w:r>
          </w:p>
          <w:p w14:paraId="47BDC81C" w14:textId="119A70E4" w:rsidR="0028588C" w:rsidRPr="0028588C" w:rsidRDefault="0028588C" w:rsidP="00324902">
            <w:pPr>
              <w:jc w:val="center"/>
            </w:pPr>
            <w:r>
              <w:t>(Internal)</w:t>
            </w:r>
          </w:p>
        </w:tc>
        <w:tc>
          <w:tcPr>
            <w:tcW w:w="5357" w:type="dxa"/>
          </w:tcPr>
          <w:p w14:paraId="680E275F" w14:textId="553A4171" w:rsidR="000134FF" w:rsidRDefault="000134FF" w:rsidP="00873A46">
            <w:pPr>
              <w:jc w:val="center"/>
            </w:pPr>
            <w:r>
              <w:t>Support</w:t>
            </w:r>
          </w:p>
          <w:p w14:paraId="4BD2545B" w14:textId="19781408" w:rsidR="000134FF" w:rsidRDefault="000134FF" w:rsidP="00873A46">
            <w:pPr>
              <w:jc w:val="center"/>
            </w:pPr>
            <w:r>
              <w:t>Authority</w:t>
            </w:r>
          </w:p>
          <w:p w14:paraId="61023B4A" w14:textId="36ED61EB" w:rsidR="000134FF" w:rsidRDefault="000134FF" w:rsidP="00873A46">
            <w:pPr>
              <w:jc w:val="center"/>
            </w:pPr>
            <w:r>
              <w:t>Resource Availability</w:t>
            </w:r>
          </w:p>
          <w:p w14:paraId="72868EF4" w14:textId="2F272858" w:rsidR="000134FF" w:rsidRDefault="000134FF" w:rsidP="00873A46">
            <w:pPr>
              <w:jc w:val="center"/>
            </w:pPr>
            <w:r>
              <w:t>Open Communications</w:t>
            </w:r>
          </w:p>
          <w:p w14:paraId="56B2A3E6" w14:textId="520B727F" w:rsidR="000134FF" w:rsidRDefault="000134FF" w:rsidP="00BB7CF3">
            <w:pPr>
              <w:jc w:val="center"/>
            </w:pPr>
            <w:r>
              <w:t>Safe Work Environment</w:t>
            </w:r>
          </w:p>
        </w:tc>
        <w:tc>
          <w:tcPr>
            <w:tcW w:w="2970" w:type="dxa"/>
          </w:tcPr>
          <w:p w14:paraId="0578A24F" w14:textId="4B585B57" w:rsidR="000134FF" w:rsidRDefault="00926B94" w:rsidP="00873A46">
            <w:pPr>
              <w:jc w:val="center"/>
            </w:pPr>
            <w:r>
              <w:t>Not involved in decision making and/or Leadership responsibilities</w:t>
            </w:r>
          </w:p>
        </w:tc>
        <w:tc>
          <w:tcPr>
            <w:tcW w:w="2790" w:type="dxa"/>
          </w:tcPr>
          <w:p w14:paraId="0CC9F02F" w14:textId="5163F5A5" w:rsidR="000134FF" w:rsidRDefault="00926B94" w:rsidP="003605AE">
            <w:pPr>
              <w:jc w:val="center"/>
            </w:pPr>
            <w:r>
              <w:t xml:space="preserve">Implementation of </w:t>
            </w:r>
            <w:r w:rsidR="003605AE">
              <w:t xml:space="preserve">QMS </w:t>
            </w:r>
            <w:r>
              <w:t>initiatives</w:t>
            </w:r>
          </w:p>
        </w:tc>
      </w:tr>
      <w:tr w:rsidR="000134FF" w14:paraId="6C5CF425" w14:textId="3A0FF332" w:rsidTr="00C42C94">
        <w:tc>
          <w:tcPr>
            <w:tcW w:w="2203" w:type="dxa"/>
          </w:tcPr>
          <w:p w14:paraId="55E5A4F0" w14:textId="77777777" w:rsidR="000134FF" w:rsidRDefault="000134FF" w:rsidP="00324902">
            <w:pPr>
              <w:jc w:val="center"/>
              <w:rPr>
                <w:b/>
              </w:rPr>
            </w:pPr>
            <w:r w:rsidRPr="007E4D6C">
              <w:rPr>
                <w:b/>
              </w:rPr>
              <w:t>All Employees</w:t>
            </w:r>
          </w:p>
          <w:p w14:paraId="2CFFCC6B" w14:textId="07EEFB39" w:rsidR="0028588C" w:rsidRPr="0028588C" w:rsidRDefault="0028588C" w:rsidP="00324902">
            <w:pPr>
              <w:jc w:val="center"/>
            </w:pPr>
            <w:r>
              <w:t>(Internal)</w:t>
            </w:r>
          </w:p>
        </w:tc>
        <w:tc>
          <w:tcPr>
            <w:tcW w:w="5357" w:type="dxa"/>
          </w:tcPr>
          <w:p w14:paraId="6C51DD84" w14:textId="26C12A8B" w:rsidR="000134FF" w:rsidRDefault="000134FF" w:rsidP="00324902">
            <w:pPr>
              <w:jc w:val="center"/>
            </w:pPr>
            <w:r>
              <w:t xml:space="preserve">Safe Work Environment </w:t>
            </w:r>
          </w:p>
          <w:p w14:paraId="2A431861" w14:textId="77777777" w:rsidR="000134FF" w:rsidRDefault="000134FF" w:rsidP="00BB7CF3">
            <w:pPr>
              <w:jc w:val="center"/>
            </w:pPr>
            <w:r>
              <w:t>Open Communications</w:t>
            </w:r>
          </w:p>
          <w:p w14:paraId="1BABF715" w14:textId="77777777" w:rsidR="000134FF" w:rsidRDefault="000134FF" w:rsidP="00324902">
            <w:pPr>
              <w:jc w:val="center"/>
            </w:pPr>
            <w:r>
              <w:t>Job Security</w:t>
            </w:r>
          </w:p>
          <w:p w14:paraId="05B0BFAA" w14:textId="77777777" w:rsidR="000134FF" w:rsidRDefault="000134FF" w:rsidP="00324902">
            <w:pPr>
              <w:jc w:val="center"/>
            </w:pPr>
            <w:r>
              <w:t>T</w:t>
            </w:r>
            <w:r w:rsidRPr="00873A46">
              <w:t>raining</w:t>
            </w:r>
          </w:p>
          <w:p w14:paraId="1EC2EC3D" w14:textId="109FB6E5" w:rsidR="000134FF" w:rsidRDefault="000134FF" w:rsidP="00324902">
            <w:pPr>
              <w:jc w:val="center"/>
            </w:pPr>
            <w:r>
              <w:t>Awareness, Expectations, and Contributions for Objectives</w:t>
            </w:r>
          </w:p>
          <w:p w14:paraId="5B72B3AE" w14:textId="77777777" w:rsidR="000134FF" w:rsidRDefault="000134FF" w:rsidP="00324902">
            <w:pPr>
              <w:jc w:val="center"/>
            </w:pPr>
            <w:r>
              <w:t>P</w:t>
            </w:r>
            <w:r w:rsidRPr="00873A46">
              <w:t>romotion</w:t>
            </w:r>
          </w:p>
          <w:p w14:paraId="45BB7B33" w14:textId="2052F84E" w:rsidR="000134FF" w:rsidRDefault="000134FF" w:rsidP="00873A46">
            <w:pPr>
              <w:jc w:val="center"/>
            </w:pPr>
            <w:r>
              <w:t>Recognition and R</w:t>
            </w:r>
            <w:r w:rsidRPr="00873A46">
              <w:t>eward</w:t>
            </w:r>
          </w:p>
        </w:tc>
        <w:tc>
          <w:tcPr>
            <w:tcW w:w="2970" w:type="dxa"/>
          </w:tcPr>
          <w:p w14:paraId="53A7E30A" w14:textId="749F3E56" w:rsidR="000134FF" w:rsidRDefault="00926B94" w:rsidP="00324902">
            <w:pPr>
              <w:jc w:val="center"/>
            </w:pPr>
            <w:r>
              <w:t>Employees not involved and do not participate in improvement of business objectives</w:t>
            </w:r>
          </w:p>
        </w:tc>
        <w:tc>
          <w:tcPr>
            <w:tcW w:w="2790" w:type="dxa"/>
          </w:tcPr>
          <w:p w14:paraId="10F1A0E1" w14:textId="25D36EA0" w:rsidR="000134FF" w:rsidRDefault="00926B94" w:rsidP="00926B94">
            <w:pPr>
              <w:jc w:val="center"/>
            </w:pPr>
            <w:r>
              <w:t>Training to ensure employees understand and are competent to perform their responsibilities and contribution to the Management System</w:t>
            </w:r>
            <w:r w:rsidR="003A3AE4">
              <w:t xml:space="preserve"> and Regulatory/Statutory requirements</w:t>
            </w:r>
          </w:p>
        </w:tc>
      </w:tr>
      <w:tr w:rsidR="000134FF" w14:paraId="6DB103E6" w14:textId="20B597CE" w:rsidTr="00C42C94">
        <w:tc>
          <w:tcPr>
            <w:tcW w:w="2203" w:type="dxa"/>
          </w:tcPr>
          <w:p w14:paraId="0581B1D0" w14:textId="77777777" w:rsidR="000134FF" w:rsidRDefault="000134FF" w:rsidP="00EF1142">
            <w:pPr>
              <w:jc w:val="center"/>
              <w:rPr>
                <w:b/>
              </w:rPr>
            </w:pPr>
            <w:r w:rsidRPr="007E4D6C">
              <w:rPr>
                <w:b/>
              </w:rPr>
              <w:t>Product and Service Providers</w:t>
            </w:r>
          </w:p>
          <w:p w14:paraId="450F1AF7" w14:textId="1D53C6C6" w:rsidR="0028588C" w:rsidRPr="0028588C" w:rsidRDefault="0028588C" w:rsidP="00EF1142">
            <w:pPr>
              <w:jc w:val="center"/>
            </w:pPr>
            <w:r>
              <w:t>(External)</w:t>
            </w:r>
          </w:p>
        </w:tc>
        <w:tc>
          <w:tcPr>
            <w:tcW w:w="5357" w:type="dxa"/>
          </w:tcPr>
          <w:p w14:paraId="0CB81CD3" w14:textId="7E19378F" w:rsidR="000134FF" w:rsidRDefault="000134FF" w:rsidP="00324902">
            <w:pPr>
              <w:jc w:val="center"/>
            </w:pPr>
            <w:r>
              <w:t>Mutual Benefit and Continuity</w:t>
            </w:r>
          </w:p>
          <w:p w14:paraId="4B725CBC" w14:textId="656954F7" w:rsidR="000134FF" w:rsidRDefault="000134FF" w:rsidP="00E733A6">
            <w:pPr>
              <w:jc w:val="center"/>
            </w:pPr>
            <w:r w:rsidRPr="00E733A6">
              <w:t>Product/</w:t>
            </w:r>
            <w:r>
              <w:t>Service F</w:t>
            </w:r>
            <w:r w:rsidRPr="00E733A6">
              <w:t>eedback</w:t>
            </w:r>
          </w:p>
          <w:p w14:paraId="74938F60" w14:textId="77777777" w:rsidR="000134FF" w:rsidRDefault="000134FF" w:rsidP="00E733A6">
            <w:pPr>
              <w:jc w:val="center"/>
            </w:pPr>
            <w:r>
              <w:t>Insight on Future N</w:t>
            </w:r>
            <w:r w:rsidRPr="00E733A6">
              <w:t>eeds</w:t>
            </w:r>
          </w:p>
          <w:p w14:paraId="204F0BA7" w14:textId="77777777" w:rsidR="000134FF" w:rsidRDefault="000134FF" w:rsidP="00E733A6">
            <w:pPr>
              <w:jc w:val="center"/>
            </w:pPr>
            <w:r>
              <w:t>Clear Expectations</w:t>
            </w:r>
          </w:p>
          <w:p w14:paraId="2F9D2A03" w14:textId="77777777" w:rsidR="000134FF" w:rsidRDefault="000134FF" w:rsidP="00E733A6">
            <w:pPr>
              <w:jc w:val="center"/>
            </w:pPr>
            <w:r>
              <w:t>Competitive Price</w:t>
            </w:r>
          </w:p>
          <w:p w14:paraId="2872F51C" w14:textId="77777777" w:rsidR="00C42C94" w:rsidRDefault="00C42C94" w:rsidP="00E733A6">
            <w:pPr>
              <w:jc w:val="center"/>
            </w:pPr>
          </w:p>
          <w:p w14:paraId="610DC195" w14:textId="77777777" w:rsidR="00C42C94" w:rsidRDefault="00C42C94" w:rsidP="00E733A6">
            <w:pPr>
              <w:jc w:val="center"/>
            </w:pPr>
          </w:p>
          <w:p w14:paraId="0E380C7F" w14:textId="77777777" w:rsidR="00C42C94" w:rsidRDefault="00C42C94" w:rsidP="00E733A6">
            <w:pPr>
              <w:jc w:val="center"/>
            </w:pPr>
          </w:p>
          <w:p w14:paraId="6F8A4261" w14:textId="137EC489" w:rsidR="00C42C94" w:rsidRDefault="00C42C94" w:rsidP="00E733A6">
            <w:pPr>
              <w:jc w:val="center"/>
            </w:pPr>
          </w:p>
        </w:tc>
        <w:tc>
          <w:tcPr>
            <w:tcW w:w="2970" w:type="dxa"/>
          </w:tcPr>
          <w:p w14:paraId="12631C0F" w14:textId="1EA00173" w:rsidR="000134FF" w:rsidRDefault="00926B94" w:rsidP="00BF09FA">
            <w:pPr>
              <w:jc w:val="center"/>
            </w:pPr>
            <w:r>
              <w:t xml:space="preserve">Poor performance by supply base that leads to </w:t>
            </w:r>
            <w:r w:rsidR="00BF09FA">
              <w:t>internal and external failures, including unexpected costs</w:t>
            </w:r>
          </w:p>
        </w:tc>
        <w:tc>
          <w:tcPr>
            <w:tcW w:w="2790" w:type="dxa"/>
          </w:tcPr>
          <w:p w14:paraId="718D78EC" w14:textId="592C9D8D" w:rsidR="000134FF" w:rsidRDefault="00BF09FA" w:rsidP="00324902">
            <w:pPr>
              <w:jc w:val="center"/>
            </w:pPr>
            <w:r>
              <w:t>Supplier initial due diligence and on-going performance evaluations</w:t>
            </w:r>
          </w:p>
        </w:tc>
      </w:tr>
      <w:tr w:rsidR="00C42C94" w14:paraId="59C84F32" w14:textId="77777777" w:rsidTr="00C42C94">
        <w:tc>
          <w:tcPr>
            <w:tcW w:w="2203" w:type="dxa"/>
          </w:tcPr>
          <w:p w14:paraId="5392A659" w14:textId="6629986B" w:rsidR="00C42C94" w:rsidRPr="007E4D6C" w:rsidRDefault="00C42C94" w:rsidP="00C42C94">
            <w:pPr>
              <w:jc w:val="center"/>
              <w:rPr>
                <w:b/>
              </w:rPr>
            </w:pPr>
            <w:r w:rsidRPr="00324902">
              <w:rPr>
                <w:b/>
              </w:rPr>
              <w:lastRenderedPageBreak/>
              <w:t>Interested Party</w:t>
            </w:r>
          </w:p>
        </w:tc>
        <w:tc>
          <w:tcPr>
            <w:tcW w:w="5357" w:type="dxa"/>
          </w:tcPr>
          <w:p w14:paraId="3C04770E" w14:textId="64C93BAD" w:rsidR="00C42C94" w:rsidRDefault="00C42C94" w:rsidP="00C42C94">
            <w:pPr>
              <w:jc w:val="center"/>
            </w:pPr>
            <w:r w:rsidRPr="00324902">
              <w:rPr>
                <w:b/>
              </w:rPr>
              <w:t>Needs/Expectations</w:t>
            </w:r>
          </w:p>
        </w:tc>
        <w:tc>
          <w:tcPr>
            <w:tcW w:w="2970" w:type="dxa"/>
          </w:tcPr>
          <w:p w14:paraId="12581BF2" w14:textId="170350E3" w:rsidR="00C42C94" w:rsidRDefault="00C42C94" w:rsidP="00C42C94">
            <w:pPr>
              <w:jc w:val="center"/>
            </w:pPr>
            <w:r>
              <w:rPr>
                <w:b/>
              </w:rPr>
              <w:t>Risks</w:t>
            </w:r>
          </w:p>
        </w:tc>
        <w:tc>
          <w:tcPr>
            <w:tcW w:w="2790" w:type="dxa"/>
          </w:tcPr>
          <w:p w14:paraId="5934CDCE" w14:textId="7542E3A9" w:rsidR="00C42C94" w:rsidRDefault="00C42C94" w:rsidP="00C42C94">
            <w:pPr>
              <w:jc w:val="center"/>
            </w:pPr>
            <w:r>
              <w:rPr>
                <w:b/>
              </w:rPr>
              <w:t>Opportunities Taken to Address Risks</w:t>
            </w:r>
          </w:p>
        </w:tc>
      </w:tr>
      <w:tr w:rsidR="00C42C94" w14:paraId="669934CD" w14:textId="5B64F3B0" w:rsidTr="00C42C94">
        <w:tc>
          <w:tcPr>
            <w:tcW w:w="2203" w:type="dxa"/>
          </w:tcPr>
          <w:p w14:paraId="1AF832BB" w14:textId="77777777" w:rsidR="00C42C94" w:rsidRDefault="00C42C94" w:rsidP="00C42C94">
            <w:pPr>
              <w:jc w:val="center"/>
              <w:rPr>
                <w:b/>
              </w:rPr>
            </w:pPr>
            <w:r w:rsidRPr="007E4D6C">
              <w:rPr>
                <w:b/>
              </w:rPr>
              <w:t>Regulatory Bodies</w:t>
            </w:r>
          </w:p>
          <w:p w14:paraId="09E0F84C" w14:textId="3EBEFB76" w:rsidR="00C42C94" w:rsidRPr="007E4D6C" w:rsidRDefault="00C42C94" w:rsidP="00C42C94">
            <w:pPr>
              <w:jc w:val="center"/>
              <w:rPr>
                <w:b/>
              </w:rPr>
            </w:pPr>
            <w:r>
              <w:t>(External)</w:t>
            </w:r>
          </w:p>
        </w:tc>
        <w:tc>
          <w:tcPr>
            <w:tcW w:w="5357" w:type="dxa"/>
          </w:tcPr>
          <w:p w14:paraId="691AC332" w14:textId="77777777" w:rsidR="00C42C94" w:rsidRDefault="00C42C94" w:rsidP="00C42C94">
            <w:pPr>
              <w:jc w:val="center"/>
            </w:pPr>
            <w:r>
              <w:t>Compliance with A</w:t>
            </w:r>
            <w:r w:rsidRPr="00E733A6">
              <w:t>p</w:t>
            </w:r>
            <w:r>
              <w:t>plicable Requirements and Industry S</w:t>
            </w:r>
            <w:r w:rsidRPr="00E733A6">
              <w:t>tandards</w:t>
            </w:r>
          </w:p>
          <w:p w14:paraId="58BD4F42" w14:textId="77777777" w:rsidR="00C42C94" w:rsidRDefault="00C42C94" w:rsidP="00C42C94">
            <w:pPr>
              <w:jc w:val="center"/>
            </w:pPr>
            <w:r>
              <w:t>Compliance with Documentation and Reporting Requirements</w:t>
            </w:r>
          </w:p>
          <w:p w14:paraId="2AA3CFB3" w14:textId="277D1541" w:rsidR="00C42C94" w:rsidRDefault="00C42C94" w:rsidP="00C42C94">
            <w:pPr>
              <w:jc w:val="center"/>
            </w:pPr>
            <w:r>
              <w:t>Potential Climate Change Requirements</w:t>
            </w:r>
          </w:p>
          <w:p w14:paraId="16A22CB1" w14:textId="71966FFD" w:rsidR="00C42C94" w:rsidRPr="007D575C" w:rsidRDefault="00C42C94" w:rsidP="00C42C94">
            <w:pPr>
              <w:tabs>
                <w:tab w:val="left" w:pos="4696"/>
              </w:tabs>
            </w:pPr>
            <w:r>
              <w:tab/>
            </w:r>
          </w:p>
        </w:tc>
        <w:tc>
          <w:tcPr>
            <w:tcW w:w="2970" w:type="dxa"/>
          </w:tcPr>
          <w:p w14:paraId="27B3B403" w14:textId="606D4B40" w:rsidR="00C42C94" w:rsidRDefault="00C42C94" w:rsidP="00C42C94">
            <w:pPr>
              <w:jc w:val="center"/>
            </w:pPr>
            <w:r>
              <w:t>No understanding of EPA, OSHA, or customer associated regulatory requirements</w:t>
            </w:r>
          </w:p>
        </w:tc>
        <w:tc>
          <w:tcPr>
            <w:tcW w:w="2790" w:type="dxa"/>
          </w:tcPr>
          <w:p w14:paraId="4AE58DD0" w14:textId="0E07C119" w:rsidR="00C42C94" w:rsidRDefault="00C42C94" w:rsidP="00C42C94">
            <w:pPr>
              <w:jc w:val="center"/>
            </w:pPr>
            <w:r>
              <w:t>Training to ensure employees understand and are competent to perform their responsibilities and contribution to the Management System and Regulatory/Statutory requirements</w:t>
            </w:r>
          </w:p>
        </w:tc>
      </w:tr>
      <w:tr w:rsidR="00C42C94" w14:paraId="627931DF" w14:textId="637E4D76" w:rsidTr="00C42C94">
        <w:tc>
          <w:tcPr>
            <w:tcW w:w="2203" w:type="dxa"/>
          </w:tcPr>
          <w:p w14:paraId="063B6639" w14:textId="77777777" w:rsidR="00C42C94" w:rsidRDefault="00C42C94" w:rsidP="00C42C94">
            <w:pPr>
              <w:jc w:val="center"/>
              <w:rPr>
                <w:b/>
              </w:rPr>
            </w:pPr>
            <w:r w:rsidRPr="007E4D6C">
              <w:rPr>
                <w:b/>
              </w:rPr>
              <w:t>Government and Community</w:t>
            </w:r>
          </w:p>
          <w:p w14:paraId="3AEF7582" w14:textId="2FCD45BE" w:rsidR="00C42C94" w:rsidRPr="007E4D6C" w:rsidRDefault="00C42C94" w:rsidP="00C42C94">
            <w:pPr>
              <w:jc w:val="center"/>
              <w:rPr>
                <w:b/>
              </w:rPr>
            </w:pPr>
            <w:r>
              <w:t>(External)</w:t>
            </w:r>
          </w:p>
        </w:tc>
        <w:tc>
          <w:tcPr>
            <w:tcW w:w="5357" w:type="dxa"/>
          </w:tcPr>
          <w:p w14:paraId="0F7BC5E2" w14:textId="7AA236B9" w:rsidR="00C42C94" w:rsidRDefault="00C42C94" w:rsidP="00C42C94">
            <w:pPr>
              <w:jc w:val="center"/>
            </w:pPr>
            <w:r>
              <w:t>Environmental Protection</w:t>
            </w:r>
          </w:p>
          <w:p w14:paraId="1A6337C9" w14:textId="235C997C" w:rsidR="00C42C94" w:rsidRDefault="00C42C94" w:rsidP="00C42C94">
            <w:pPr>
              <w:jc w:val="center"/>
            </w:pPr>
            <w:r>
              <w:t>Ethical Behavior</w:t>
            </w:r>
          </w:p>
          <w:p w14:paraId="3278E850" w14:textId="17DC5E70" w:rsidR="00C42C94" w:rsidRDefault="00C42C94" w:rsidP="00C42C94">
            <w:pPr>
              <w:jc w:val="center"/>
            </w:pPr>
            <w:r>
              <w:t>Growth in Business and Taxes</w:t>
            </w:r>
          </w:p>
          <w:p w14:paraId="028AEDE7" w14:textId="77777777" w:rsidR="00C42C94" w:rsidRDefault="00C42C94" w:rsidP="00C42C94">
            <w:pPr>
              <w:jc w:val="center"/>
            </w:pPr>
            <w:r>
              <w:t>Compliance with Statutory and Regulatory Requirements</w:t>
            </w:r>
          </w:p>
          <w:p w14:paraId="26D55976" w14:textId="77777777" w:rsidR="00C42C94" w:rsidRDefault="00C42C94" w:rsidP="00C42C94">
            <w:pPr>
              <w:jc w:val="center"/>
            </w:pPr>
            <w:r>
              <w:t>Potential Climate Change Requirements</w:t>
            </w:r>
          </w:p>
          <w:p w14:paraId="6B5FD4D6" w14:textId="3B7B39AD" w:rsidR="00C42C94" w:rsidRDefault="00C42C94" w:rsidP="00C42C94">
            <w:pPr>
              <w:jc w:val="center"/>
            </w:pPr>
          </w:p>
        </w:tc>
        <w:tc>
          <w:tcPr>
            <w:tcW w:w="2970" w:type="dxa"/>
          </w:tcPr>
          <w:p w14:paraId="09AE8A24" w14:textId="1CBF5301" w:rsidR="00C42C94" w:rsidRDefault="00C42C94" w:rsidP="00C42C94">
            <w:pPr>
              <w:jc w:val="center"/>
            </w:pPr>
            <w:r>
              <w:t>Employees not involved and do not participate in improvement of business objectives</w:t>
            </w:r>
          </w:p>
        </w:tc>
        <w:tc>
          <w:tcPr>
            <w:tcW w:w="2790" w:type="dxa"/>
          </w:tcPr>
          <w:p w14:paraId="7F6E8D17" w14:textId="29A48A77" w:rsidR="00C42C94" w:rsidRDefault="00C42C94" w:rsidP="00C42C94">
            <w:pPr>
              <w:jc w:val="center"/>
            </w:pPr>
            <w:r>
              <w:t>Training to ensure employees understand and are competent to perform their responsibilities and contribution to the Management System and Regulatory/Statutory requirements</w:t>
            </w:r>
          </w:p>
        </w:tc>
      </w:tr>
    </w:tbl>
    <w:p w14:paraId="5E7B2AF3" w14:textId="77777777" w:rsidR="00324902" w:rsidRDefault="00324902" w:rsidP="00BB7CF3"/>
    <w:p w14:paraId="0D3A3D22" w14:textId="062B79FB" w:rsidR="00BB7CF3" w:rsidRPr="00BB7CF3" w:rsidRDefault="00BB7CF3" w:rsidP="00BB7CF3">
      <w:pPr>
        <w:ind w:left="-450"/>
        <w:rPr>
          <w:rFonts w:ascii="Arial" w:hAnsi="Arial" w:cs="Arial"/>
          <w:b/>
          <w:sz w:val="24"/>
          <w:szCs w:val="24"/>
        </w:rPr>
      </w:pPr>
      <w:r w:rsidRPr="00BB7CF3">
        <w:rPr>
          <w:rFonts w:ascii="Arial" w:hAnsi="Arial" w:cs="Arial"/>
          <w:b/>
          <w:sz w:val="24"/>
          <w:szCs w:val="24"/>
        </w:rPr>
        <w:t xml:space="preserve">Reviewed at Management Review </w:t>
      </w:r>
    </w:p>
    <w:sectPr w:rsidR="00BB7CF3" w:rsidRPr="00BB7CF3" w:rsidSect="000134FF">
      <w:footerReference w:type="default" r:id="rId7"/>
      <w:pgSz w:w="15840" w:h="12240" w:orient="landscape"/>
      <w:pgMar w:top="1440" w:right="821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CAD2A" w14:textId="77777777" w:rsidR="00A40E8B" w:rsidRDefault="00A40E8B" w:rsidP="00122A29">
      <w:pPr>
        <w:spacing w:after="0" w:line="240" w:lineRule="auto"/>
      </w:pPr>
      <w:r>
        <w:separator/>
      </w:r>
    </w:p>
  </w:endnote>
  <w:endnote w:type="continuationSeparator" w:id="0">
    <w:p w14:paraId="19F5A2CD" w14:textId="77777777" w:rsidR="00A40E8B" w:rsidRDefault="00A40E8B" w:rsidP="00122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2A482" w14:textId="18B09A05" w:rsidR="00122A29" w:rsidRDefault="00122A29">
    <w:pPr>
      <w:pStyle w:val="Footer"/>
    </w:pPr>
    <w:r>
      <w:t>JDM-F-100</w:t>
    </w:r>
    <w:r>
      <w:tab/>
    </w:r>
    <w:r>
      <w:ptab w:relativeTo="margin" w:alignment="center" w:leader="none"/>
    </w:r>
    <w:r w:rsidR="0095539E">
      <w:t>9</w:t>
    </w:r>
    <w:r>
      <w:t>/</w:t>
    </w:r>
    <w:r w:rsidR="0095539E">
      <w:t>6</w:t>
    </w:r>
    <w:r>
      <w:t>/</w:t>
    </w:r>
    <w:r w:rsidR="0095539E">
      <w:t>24</w:t>
    </w:r>
    <w:r>
      <w:tab/>
    </w:r>
    <w:r>
      <w:ptab w:relativeTo="margin" w:alignment="right" w:leader="none"/>
    </w:r>
    <w:r>
      <w:t>Rev.</w:t>
    </w:r>
    <w:r w:rsidR="0095539E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E8122" w14:textId="77777777" w:rsidR="00A40E8B" w:rsidRDefault="00A40E8B" w:rsidP="00122A29">
      <w:pPr>
        <w:spacing w:after="0" w:line="240" w:lineRule="auto"/>
      </w:pPr>
      <w:r>
        <w:separator/>
      </w:r>
    </w:p>
  </w:footnote>
  <w:footnote w:type="continuationSeparator" w:id="0">
    <w:p w14:paraId="30061B11" w14:textId="77777777" w:rsidR="00A40E8B" w:rsidRDefault="00A40E8B" w:rsidP="00122A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239"/>
    <w:rsid w:val="00004435"/>
    <w:rsid w:val="000134FF"/>
    <w:rsid w:val="000467EB"/>
    <w:rsid w:val="000B3B2E"/>
    <w:rsid w:val="000F2507"/>
    <w:rsid w:val="00122A29"/>
    <w:rsid w:val="001728D9"/>
    <w:rsid w:val="0028588C"/>
    <w:rsid w:val="00324902"/>
    <w:rsid w:val="003605AE"/>
    <w:rsid w:val="003A3AE4"/>
    <w:rsid w:val="004C2D2F"/>
    <w:rsid w:val="005F7347"/>
    <w:rsid w:val="006D3082"/>
    <w:rsid w:val="006E4FD0"/>
    <w:rsid w:val="00714914"/>
    <w:rsid w:val="007448CD"/>
    <w:rsid w:val="007D575C"/>
    <w:rsid w:val="007E4D6C"/>
    <w:rsid w:val="007F0A45"/>
    <w:rsid w:val="00873A46"/>
    <w:rsid w:val="00885A5E"/>
    <w:rsid w:val="00926B94"/>
    <w:rsid w:val="0095539E"/>
    <w:rsid w:val="00A40E8B"/>
    <w:rsid w:val="00B1781E"/>
    <w:rsid w:val="00BB216B"/>
    <w:rsid w:val="00BB7CF3"/>
    <w:rsid w:val="00BF09FA"/>
    <w:rsid w:val="00BF51EB"/>
    <w:rsid w:val="00C06358"/>
    <w:rsid w:val="00C42C94"/>
    <w:rsid w:val="00C46B3D"/>
    <w:rsid w:val="00C742C1"/>
    <w:rsid w:val="00CA3199"/>
    <w:rsid w:val="00CE3D41"/>
    <w:rsid w:val="00D52239"/>
    <w:rsid w:val="00DD4B7B"/>
    <w:rsid w:val="00DE4B30"/>
    <w:rsid w:val="00E733A6"/>
    <w:rsid w:val="00EE3FC8"/>
    <w:rsid w:val="00EF1142"/>
    <w:rsid w:val="00F0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0881E"/>
  <w15:docId w15:val="{E1CAA389-C1B0-4B79-BFE3-7DA2B67C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D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2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A29"/>
  </w:style>
  <w:style w:type="paragraph" w:styleId="Footer">
    <w:name w:val="footer"/>
    <w:basedOn w:val="Normal"/>
    <w:link w:val="FooterChar"/>
    <w:uiPriority w:val="99"/>
    <w:unhideWhenUsed/>
    <w:rsid w:val="00122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FugateStrzok</dc:creator>
  <cp:lastModifiedBy>Rick Rowland</cp:lastModifiedBy>
  <cp:revision>6</cp:revision>
  <cp:lastPrinted>2018-01-30T16:53:00Z</cp:lastPrinted>
  <dcterms:created xsi:type="dcterms:W3CDTF">2019-01-05T17:41:00Z</dcterms:created>
  <dcterms:modified xsi:type="dcterms:W3CDTF">2025-01-14T20:58:00Z</dcterms:modified>
</cp:coreProperties>
</file>